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E" w:rsidRDefault="00663EDE" w:rsidP="00EA154D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575A12FE" wp14:editId="35977589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FF0FED" w:rsidP="00FF0F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التدريب الميداني في المدارس والمؤسسات المجتمعية 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FF0FED" w:rsidP="00FF0FED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التدريب الميداني في المدارس والمؤسسات المجتمعية 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237"/>
        <w:gridCol w:w="1418"/>
        <w:gridCol w:w="708"/>
        <w:gridCol w:w="1128"/>
        <w:gridCol w:w="796"/>
        <w:gridCol w:w="62"/>
      </w:tblGrid>
      <w:tr w:rsidR="00404870" w:rsidTr="00FF0FED">
        <w:trPr>
          <w:trHeight w:val="540"/>
        </w:trPr>
        <w:tc>
          <w:tcPr>
            <w:tcW w:w="6237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4112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FF0FED" w:rsidP="00FF0FED">
            <w:pPr>
              <w:rPr>
                <w:sz w:val="28"/>
                <w:szCs w:val="28"/>
                <w:rtl/>
                <w:lang w:bidi="ar-EG"/>
              </w:rPr>
            </w:pPr>
            <w:r w:rsidRPr="00FF0FED">
              <w:rPr>
                <w:rFonts w:hint="cs"/>
                <w:sz w:val="28"/>
                <w:szCs w:val="28"/>
                <w:rtl/>
                <w:lang w:bidi="ar-EG"/>
              </w:rPr>
              <w:t xml:space="preserve">التدريب الميداني في المدارس والمؤسسات المجتمعية 2 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CA463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084215</w:t>
            </w:r>
            <w:r w:rsidR="0041648F">
              <w:rPr>
                <w:rFonts w:hint="cs"/>
                <w:rtl/>
                <w:lang w:bidi="ar-EG"/>
              </w:rPr>
              <w:t xml:space="preserve"> -11- 05 ز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والتعبير الحركي والعروض الرياضية</w:t>
            </w:r>
          </w:p>
        </w:tc>
      </w:tr>
      <w:tr w:rsidR="002B2410" w:rsidTr="00FF0FED">
        <w:trPr>
          <w:trHeight w:val="290"/>
        </w:trPr>
        <w:tc>
          <w:tcPr>
            <w:tcW w:w="6237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FF0FED">
        <w:trPr>
          <w:trHeight w:val="262"/>
        </w:trPr>
        <w:tc>
          <w:tcPr>
            <w:tcW w:w="6237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2410" w:rsidRDefault="00FF0FED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ــــ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E7318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41648F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E7318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5B5C27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EA154D" w:rsidP="008F3753">
            <w:pPr>
              <w:tabs>
                <w:tab w:val="left" w:pos="3089"/>
              </w:tabs>
              <w:bidi w:val="0"/>
              <w:jc w:val="right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المستوي </w:t>
            </w:r>
            <w:r w:rsidR="00F159EA">
              <w:rPr>
                <w:rFonts w:hint="cs"/>
                <w:sz w:val="28"/>
                <w:szCs w:val="28"/>
                <w:rtl/>
                <w:lang w:bidi="ar-EG"/>
              </w:rPr>
              <w:t>الرابع</w:t>
            </w:r>
          </w:p>
        </w:tc>
      </w:tr>
      <w:tr w:rsidR="006225E4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6225E4" w:rsidRDefault="00EA154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تدريب رياضي 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E9747B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</w:t>
            </w:r>
            <w:r w:rsidR="005B5C27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1347E2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 إسلام رأفت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1347E2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 /7 /2025م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CF0BB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</w:t>
            </w:r>
            <w:r w:rsidR="00CF0BBF">
              <w:rPr>
                <w:rFonts w:hint="cs"/>
                <w:sz w:val="28"/>
                <w:szCs w:val="28"/>
                <w:rtl/>
                <w:lang w:bidi="ar-EG"/>
              </w:rPr>
              <w:t>الكلية</w:t>
            </w:r>
          </w:p>
        </w:tc>
      </w:tr>
    </w:tbl>
    <w:p w:rsidR="00663EDE" w:rsidRDefault="00663EDE" w:rsidP="00404870">
      <w:pPr>
        <w:rPr>
          <w:lang w:bidi="ar-EG"/>
        </w:rPr>
      </w:pPr>
    </w:p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84EBC1" wp14:editId="469C29B8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71A82D6" id="مستطيل 1" o:spid="_x0000_s1026" style="position:absolute;margin-left:-35.2pt;margin-top:63.45pt;width:484.65pt;height:3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Default="00663EDE" w:rsidP="00663EDE">
      <w:pPr>
        <w:rPr>
          <w:rFonts w:hint="cs"/>
          <w:rtl/>
          <w:lang w:bidi="ar-EG"/>
        </w:rPr>
      </w:pPr>
    </w:p>
    <w:p w:rsidR="00CF0BBF" w:rsidRDefault="00CF0BBF" w:rsidP="00663EDE">
      <w:pPr>
        <w:rPr>
          <w:rtl/>
          <w:lang w:bidi="ar-EG"/>
        </w:rPr>
      </w:pPr>
    </w:p>
    <w:p w:rsidR="00CF0BBF" w:rsidRPr="00663EDE" w:rsidRDefault="00CF0BBF" w:rsidP="00663EDE">
      <w:pPr>
        <w:rPr>
          <w:lang w:bidi="ar-EG"/>
        </w:rPr>
      </w:pPr>
    </w:p>
    <w:p w:rsidR="00663EDE" w:rsidRPr="00663EDE" w:rsidRDefault="00663EDE" w:rsidP="00663EDE"/>
    <w:p w:rsidR="00663EDE" w:rsidRPr="00663EDE" w:rsidRDefault="00663EDE" w:rsidP="00663EDE"/>
    <w:p w:rsidR="00663EDE" w:rsidRDefault="00663EDE" w:rsidP="00663EDE"/>
    <w:p w:rsidR="00DF6FB9" w:rsidRDefault="00DF6FB9" w:rsidP="00663EDE">
      <w:pPr>
        <w:ind w:firstLine="720"/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6A1C06" wp14:editId="4CFB7E82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663EDE" w:rsidRPr="00663EDE" w:rsidRDefault="005B5C27" w:rsidP="00E9747B">
      <w:pPr>
        <w:ind w:firstLine="720"/>
        <w:rPr>
          <w:lang w:bidi="ar-EG"/>
        </w:rPr>
      </w:pPr>
      <w:r w:rsidRPr="005B5C27">
        <w:rPr>
          <w:b/>
          <w:bCs/>
          <w:sz w:val="24"/>
          <w:szCs w:val="24"/>
          <w:rtl/>
        </w:rPr>
        <w:t xml:space="preserve">يهدف المقرر إلى </w:t>
      </w:r>
      <w:r w:rsidR="00E9747B">
        <w:rPr>
          <w:rFonts w:hint="cs"/>
          <w:b/>
          <w:bCs/>
          <w:sz w:val="24"/>
          <w:szCs w:val="24"/>
          <w:rtl/>
        </w:rPr>
        <w:t>إعداد</w:t>
      </w:r>
      <w:r w:rsidRPr="005B5C27">
        <w:rPr>
          <w:b/>
          <w:bCs/>
          <w:sz w:val="24"/>
          <w:szCs w:val="24"/>
          <w:rtl/>
        </w:rPr>
        <w:t xml:space="preserve"> </w:t>
      </w:r>
      <w:r w:rsidR="00E9747B" w:rsidRPr="002B7A65">
        <w:rPr>
          <w:rFonts w:ascii="Times New Roman" w:hAnsi="Times New Roman" w:cs="Times New Roman" w:hint="cs"/>
          <w:sz w:val="28"/>
          <w:szCs w:val="28"/>
          <w:rtl/>
          <w:lang w:bidi="ar-EG"/>
        </w:rPr>
        <w:t>الطالبات ليكونوا قادرين علي المزاوجة بين المعرفة النظرية والمما</w:t>
      </w:r>
      <w:r w:rsidR="00E9747B">
        <w:rPr>
          <w:rFonts w:ascii="Times New Roman" w:hAnsi="Times New Roman" w:cs="Times New Roman" w:hint="cs"/>
          <w:sz w:val="28"/>
          <w:szCs w:val="28"/>
          <w:rtl/>
          <w:lang w:bidi="ar-EG"/>
        </w:rPr>
        <w:t>رسة العملية من معلومات ومعارف و</w:t>
      </w:r>
      <w:r w:rsidR="00E9747B" w:rsidRPr="002B7A65">
        <w:rPr>
          <w:rFonts w:ascii="Times New Roman" w:hAnsi="Times New Roman" w:cs="Times New Roman" w:hint="cs"/>
          <w:sz w:val="28"/>
          <w:szCs w:val="28"/>
          <w:rtl/>
          <w:lang w:bidi="ar-EG"/>
        </w:rPr>
        <w:t>مهارات في المجال التطبيقي في المؤسسات التعليمية</w:t>
      </w:r>
      <w:r w:rsidR="00083CB5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وإكسابهم خبرات عملية ومهارات تدريسية متنوعة من خلال ممارسة التدريس والإشراف عليه</w:t>
      </w:r>
      <w:r w:rsidRPr="005B5C27">
        <w:rPr>
          <w:b/>
          <w:bCs/>
          <w:sz w:val="24"/>
          <w:szCs w:val="24"/>
          <w:lang w:bidi="ar-EG"/>
        </w:rPr>
        <w:t>.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4B713" wp14:editId="67313297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5pt;width:394.4pt;height:24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rFonts w:hint="cs"/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3"/>
        <w:gridCol w:w="2938"/>
        <w:gridCol w:w="851"/>
        <w:gridCol w:w="3510"/>
      </w:tblGrid>
      <w:tr w:rsidR="00DF6FB9" w:rsidTr="006455EC">
        <w:tc>
          <w:tcPr>
            <w:tcW w:w="5012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4A3F5B" w:rsidTr="006455EC">
        <w:tc>
          <w:tcPr>
            <w:tcW w:w="1223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4A3F5B" w:rsidTr="006455EC">
        <w:tc>
          <w:tcPr>
            <w:tcW w:w="1223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Style w:val="Strong"/>
                <w:rFonts w:hint="cs"/>
                <w:rtl/>
              </w:rPr>
              <w:t>المعرفة والفهم</w:t>
            </w:r>
            <w:r w:rsidRPr="004A7A53">
              <w:rPr>
                <w:rStyle w:val="Strong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4A3F5B" w:rsidRPr="00D14200" w:rsidRDefault="004A3F5B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المعلومات والمفاهيم</w:t>
            </w:r>
          </w:p>
        </w:tc>
      </w:tr>
      <w:tr w:rsidR="004A3F5B" w:rsidTr="006455EC">
        <w:trPr>
          <w:trHeight w:val="779"/>
        </w:trPr>
        <w:tc>
          <w:tcPr>
            <w:tcW w:w="1223" w:type="dxa"/>
            <w:shd w:val="clear" w:color="auto" w:fill="D9D9D9" w:themeFill="background1" w:themeFillShade="D9"/>
          </w:tcPr>
          <w:p w:rsidR="004A3F5B" w:rsidRDefault="004A3F5B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2 . 1</w:t>
            </w:r>
          </w:p>
          <w:p w:rsidR="004A3F5B" w:rsidRDefault="004A3F5B" w:rsidP="006455EC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:rsidR="004A3F5B" w:rsidRDefault="004A3F5B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ﺑﺎﻟﺗدرﻳب</w:t>
            </w:r>
            <w:r>
              <w:rPr>
                <w:rFonts w:cs="Arial" w:hint="cs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51" w:type="dxa"/>
          </w:tcPr>
          <w:p w:rsidR="004A3F5B" w:rsidRDefault="004A3F5B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4A3F5B" w:rsidRDefault="004A3F5B" w:rsidP="00316691">
            <w:pPr>
              <w:rPr>
                <w:rtl/>
                <w:lang w:bidi="ar-EG"/>
              </w:rPr>
            </w:pPr>
          </w:p>
        </w:tc>
      </w:tr>
      <w:tr w:rsidR="004A3F5B" w:rsidTr="006455EC">
        <w:tc>
          <w:tcPr>
            <w:tcW w:w="1223" w:type="dxa"/>
            <w:shd w:val="clear" w:color="auto" w:fill="D9D9D9" w:themeFill="background1" w:themeFillShade="D9"/>
          </w:tcPr>
          <w:p w:rsidR="004A3F5B" w:rsidRP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4A3F5B" w:rsidRDefault="004A3F5B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ﻗدرات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ﺑدﻧﻳﺔ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ﻣﻬﺎرات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ﺣرﻛﻳﺔ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اﻟﺧططﻳﺔ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ـ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اﻟﻧواﺣﻲ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اﻟﻧﻔﺳﻳﺔ</w:t>
            </w:r>
          </w:p>
        </w:tc>
        <w:tc>
          <w:tcPr>
            <w:tcW w:w="851" w:type="dxa"/>
            <w:vAlign w:val="center"/>
          </w:tcPr>
          <w:p w:rsidR="004A3F5B" w:rsidRDefault="006455EC" w:rsidP="008A404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2. 3. 1</w:t>
            </w:r>
          </w:p>
        </w:tc>
        <w:tc>
          <w:tcPr>
            <w:tcW w:w="3510" w:type="dxa"/>
            <w:vAlign w:val="center"/>
          </w:tcPr>
          <w:p w:rsidR="004A3F5B" w:rsidRDefault="004A3F5B" w:rsidP="00083CB5">
            <w:pPr>
              <w:rPr>
                <w:rtl/>
              </w:rPr>
            </w:pPr>
            <w:r w:rsidRPr="007D098F">
              <w:rPr>
                <w:rtl/>
              </w:rPr>
              <w:t xml:space="preserve">تعدد </w:t>
            </w:r>
            <w:r w:rsidRPr="007D098F">
              <w:rPr>
                <w:rFonts w:hint="cs"/>
                <w:rtl/>
              </w:rPr>
              <w:t>خصائص المرحلة السنية وأهداف التدريب الميداني</w:t>
            </w: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ﺗﺧطﻳط،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ﺗﻧﻔﻳذ،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اﻟوﺣدات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اﻟدورات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اﻟﺗدرﻳﺑﻳﺔ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:rsidR="006455EC" w:rsidRDefault="006455EC" w:rsidP="008A404F">
            <w:pPr>
              <w:jc w:val="lowKashida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:rsidR="006455EC" w:rsidRDefault="006455EC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6455EC" w:rsidRDefault="006455EC" w:rsidP="00B213BD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:rsidR="006455EC" w:rsidRDefault="006455EC" w:rsidP="008A404F">
            <w:pPr>
              <w:jc w:val="lowKashida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:rsidR="006455EC" w:rsidRDefault="006455EC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6455EC" w:rsidRDefault="006455EC" w:rsidP="008A404F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2 . 5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اﻧﺗﻘﺎء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اﻟﻣواﻫب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6455EC" w:rsidRDefault="006455EC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6455EC" w:rsidRPr="007D098F" w:rsidRDefault="006455EC" w:rsidP="007D098F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2 . 6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اﻟﻘﻳﺎس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اﻟﺗﻘوﻳم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اﻟﻣﺧﺗﻠﻔﺔ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ﻟﻸداء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اﻟﺗﺧﺻﺻﻲ</w:t>
            </w:r>
            <w:r w:rsidRPr="00EA3158">
              <w:rPr>
                <w:rFonts w:cs="Arial"/>
                <w:rtl/>
              </w:rPr>
              <w:t>.</w:t>
            </w:r>
          </w:p>
          <w:p w:rsidR="006455EC" w:rsidRDefault="006455EC" w:rsidP="008A404F">
            <w:pPr>
              <w:jc w:val="lowKashida"/>
              <w:rPr>
                <w:rtl/>
              </w:rPr>
            </w:pPr>
          </w:p>
        </w:tc>
        <w:tc>
          <w:tcPr>
            <w:tcW w:w="851" w:type="dxa"/>
            <w:vAlign w:val="center"/>
          </w:tcPr>
          <w:p w:rsidR="006455EC" w:rsidRDefault="006455EC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6455EC" w:rsidRPr="007D098F" w:rsidRDefault="006455EC" w:rsidP="008A404F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2 . 7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ﺑﺎﻹﺻﺎﺑﺎت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إﺳﻌﺎﻓﻬﺎ،</w:t>
            </w:r>
          </w:p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ووﺳﺎﺋﻝ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اﺳﺗﻌﺎدة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اﻟﺷﻔﺎء،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واﻟﺗﻐذﻳﺔ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6455EC" w:rsidRDefault="006455EC" w:rsidP="008A404F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6455EC" w:rsidRPr="004A7A53" w:rsidRDefault="006455EC" w:rsidP="008A404F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2 . 8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طرق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اﺳﺗﺧدام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اﻹﻣﻛﺎﻧﺎت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)</w:t>
            </w:r>
            <w:r w:rsidRPr="00EA3158">
              <w:rPr>
                <w:rFonts w:cs="Arial" w:hint="cs"/>
                <w:rtl/>
              </w:rPr>
              <w:t>اﻷدوات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واﻷﺟﻬزة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ﻣﻼﻋب</w:t>
            </w:r>
          </w:p>
          <w:p w:rsidR="006455EC" w:rsidRPr="00EA3158" w:rsidRDefault="006455EC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/>
                <w:rtl/>
              </w:rPr>
              <w:t xml:space="preserve">- </w:t>
            </w:r>
            <w:r w:rsidRPr="00EA3158">
              <w:rPr>
                <w:rFonts w:cs="Arial" w:hint="cs"/>
                <w:rtl/>
              </w:rPr>
              <w:t>ﺻﺎﻻت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ﺗدرﻳب</w:t>
            </w:r>
            <w:r w:rsidRPr="00EA3158">
              <w:rPr>
                <w:rFonts w:cs="Arial"/>
                <w:rtl/>
              </w:rPr>
              <w:t xml:space="preserve"> - </w:t>
            </w:r>
            <w:r w:rsidRPr="00EA3158">
              <w:rPr>
                <w:rFonts w:cs="Arial" w:hint="cs"/>
                <w:rtl/>
              </w:rPr>
              <w:t>ﺣﻣﺎﻣﺎت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ﺳﺑﺎﺣﺔ</w:t>
            </w:r>
            <w:r w:rsidRPr="00EA3158">
              <w:rPr>
                <w:rFonts w:cs="Arial"/>
                <w:rtl/>
              </w:rPr>
              <w:t xml:space="preserve">( </w:t>
            </w:r>
            <w:r w:rsidRPr="00EA3158">
              <w:rPr>
                <w:rFonts w:cs="Arial" w:hint="cs"/>
                <w:rtl/>
              </w:rPr>
              <w:t>وﻓﻘﺎ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ﻟﻠرﻳﺎﺿﺔ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 xml:space="preserve">. .٩.٢ </w:t>
            </w:r>
            <w:r w:rsidRPr="00EA3158">
              <w:rPr>
                <w:rFonts w:cs="Arial" w:hint="cs"/>
                <w:rtl/>
              </w:rPr>
              <w:t>ﻗواﻋد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إدارة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ﺗﻧظﻳم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اﻟﻣﺳﺎﺑﻘﺎت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أﺳﺎﻟﻳب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اﻟﻣﺷﺎرﻛﺔ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ﻓﻳﻬﺎ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6455EC" w:rsidRDefault="006455EC" w:rsidP="001347E2">
            <w:pPr>
              <w:rPr>
                <w:rtl/>
                <w:lang w:bidi="ar-EG"/>
              </w:rPr>
            </w:pPr>
          </w:p>
        </w:tc>
        <w:tc>
          <w:tcPr>
            <w:tcW w:w="3510" w:type="dxa"/>
            <w:vAlign w:val="center"/>
          </w:tcPr>
          <w:p w:rsidR="006455EC" w:rsidRPr="004A7A53" w:rsidRDefault="006455EC" w:rsidP="00083CB5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2 . 9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5C3343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 قواعد ادارة وتنظيم المسابقات الرياضية واساليب المشاركة فيها </w:t>
            </w:r>
          </w:p>
        </w:tc>
        <w:tc>
          <w:tcPr>
            <w:tcW w:w="851" w:type="dxa"/>
            <w:vAlign w:val="center"/>
          </w:tcPr>
          <w:p w:rsidR="006455EC" w:rsidRDefault="006455EC" w:rsidP="005C334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0" w:type="dxa"/>
            <w:vAlign w:val="center"/>
          </w:tcPr>
          <w:p w:rsidR="006455EC" w:rsidRDefault="006455EC" w:rsidP="005C3343">
            <w:pPr>
              <w:rPr>
                <w:sz w:val="24"/>
                <w:szCs w:val="24"/>
                <w:rtl/>
              </w:rPr>
            </w:pPr>
          </w:p>
        </w:tc>
      </w:tr>
      <w:tr w:rsidR="006455EC" w:rsidRPr="006455EC" w:rsidTr="006455EC">
        <w:trPr>
          <w:trHeight w:val="350"/>
        </w:trPr>
        <w:tc>
          <w:tcPr>
            <w:tcW w:w="1223" w:type="dxa"/>
            <w:shd w:val="clear" w:color="auto" w:fill="D9D9D9" w:themeFill="background1" w:themeFillShade="D9"/>
          </w:tcPr>
          <w:p w:rsidR="006455EC" w:rsidRPr="006455EC" w:rsidRDefault="006455EC" w:rsidP="00126B71">
            <w:pPr>
              <w:rPr>
                <w:b/>
                <w:bCs/>
                <w:rtl/>
                <w:lang w:bidi="ar-EG"/>
              </w:rPr>
            </w:pPr>
            <w:r w:rsidRPr="006455EC">
              <w:rPr>
                <w:rFonts w:hint="cs"/>
                <w:b/>
                <w:bCs/>
                <w:rtl/>
                <w:lang w:bidi="ar-EG"/>
              </w:rPr>
              <w:lastRenderedPageBreak/>
              <w:t>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6455EC" w:rsidRDefault="006455EC" w:rsidP="00217ACC">
            <w:pPr>
              <w:rPr>
                <w:b/>
                <w:bCs/>
                <w:rtl/>
                <w:lang w:bidi="ar-EG"/>
              </w:rPr>
            </w:pPr>
            <w:r w:rsidRPr="006455EC">
              <w:rPr>
                <w:rFonts w:hint="cs"/>
                <w:b/>
                <w:bCs/>
                <w:rtl/>
                <w:lang w:bidi="ar-EG"/>
              </w:rPr>
              <w:t>المهارات العلمية والعملية</w:t>
            </w:r>
          </w:p>
        </w:tc>
        <w:tc>
          <w:tcPr>
            <w:tcW w:w="851" w:type="dxa"/>
          </w:tcPr>
          <w:p w:rsidR="006455EC" w:rsidRPr="006455EC" w:rsidRDefault="006455EC" w:rsidP="00217ACC">
            <w:pPr>
              <w:rPr>
                <w:b/>
                <w:bCs/>
                <w:rtl/>
                <w:lang w:bidi="ar-EG"/>
              </w:rPr>
            </w:pPr>
            <w:r w:rsidRPr="006455EC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510" w:type="dxa"/>
          </w:tcPr>
          <w:p w:rsidR="006455EC" w:rsidRPr="006455EC" w:rsidRDefault="006455EC" w:rsidP="00447926">
            <w:pPr>
              <w:rPr>
                <w:b/>
                <w:bCs/>
                <w:rtl/>
                <w:lang w:bidi="ar-EG"/>
              </w:rPr>
            </w:pPr>
            <w:r w:rsidRPr="006455EC">
              <w:rPr>
                <w:b/>
                <w:bCs/>
                <w:rtl/>
              </w:rPr>
              <w:t xml:space="preserve">ب- </w:t>
            </w:r>
            <w:r w:rsidRPr="006455EC">
              <w:rPr>
                <w:rFonts w:hint="cs"/>
                <w:b/>
                <w:bCs/>
                <w:rtl/>
                <w:lang w:bidi="ar-EG"/>
              </w:rPr>
              <w:t>المهارات العلمية والعملية</w:t>
            </w: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3 . 1</w:t>
            </w:r>
          </w:p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أداء ﻣﻬﺎرات اﻟرﻳﺎﺿﺔ اﻟﺗﺧﺻﺻﻳﺔ ﺑﺻورة ﺟﻳدة</w:t>
            </w:r>
            <w:r w:rsidRPr="00EA3158">
              <w:rPr>
                <w:lang w:bidi="ar-EG"/>
              </w:rPr>
              <w:t>.</w:t>
            </w:r>
          </w:p>
          <w:p w:rsidR="006455EC" w:rsidRDefault="006455EC" w:rsidP="00D14565">
            <w:pPr>
              <w:rPr>
                <w:rtl/>
                <w:lang w:bidi="ar-EG"/>
              </w:rPr>
            </w:pPr>
          </w:p>
        </w:tc>
        <w:tc>
          <w:tcPr>
            <w:tcW w:w="851" w:type="dxa"/>
          </w:tcPr>
          <w:p w:rsidR="006455EC" w:rsidRDefault="006455EC" w:rsidP="006455EC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Default="006455EC" w:rsidP="006455EC">
            <w:pPr>
              <w:rPr>
                <w:rtl/>
                <w:lang w:bidi="ar-EG"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217ACC">
            <w:pPr>
              <w:jc w:val="center"/>
              <w:rPr>
                <w:rtl/>
                <w:lang w:bidi="ar-EG"/>
              </w:rPr>
            </w:pPr>
            <w:r w:rsidRPr="00EA3158">
              <w:rPr>
                <w:rtl/>
              </w:rPr>
              <w:t>اﺳﺗﺧدام طرق اﻟﺗﻌﻠﻳم واﻟﺗدرﻳب اﻟﻣﻧﺎﺳﺑﺔ ﻟﻣﻬﺎرات اﻟرﻳﺎﺿﺔ اﻟﺗﺧﺻﺻﻳﺔ</w:t>
            </w:r>
          </w:p>
        </w:tc>
        <w:tc>
          <w:tcPr>
            <w:tcW w:w="851" w:type="dxa"/>
          </w:tcPr>
          <w:p w:rsidR="006455EC" w:rsidRDefault="006455EC" w:rsidP="00217ACC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Default="006455EC" w:rsidP="00B213BD">
            <w:pPr>
              <w:rPr>
                <w:rtl/>
                <w:lang w:bidi="ar-EG"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rPr>
                <w:rtl/>
                <w:lang w:bidi="ar-EG"/>
              </w:rPr>
            </w:pPr>
            <w:r w:rsidRPr="00EA3158">
              <w:rPr>
                <w:rtl/>
              </w:rPr>
              <w:t>ﺗﺧطﻳط و ﺗﻧﻔﻳذ اﻟﺑراﻣﺞ اﻟﺗدرﻳﺑﻳﺔ ﻓﻲ ﻣﺟﺎﻝ اﻟرﻳﺎﺿﺔ اﻟﺗﺧﺻﺻﻳﺔ</w:t>
            </w:r>
          </w:p>
        </w:tc>
        <w:tc>
          <w:tcPr>
            <w:tcW w:w="851" w:type="dxa"/>
          </w:tcPr>
          <w:p w:rsidR="006455EC" w:rsidRDefault="006455EC" w:rsidP="006455E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3. 3. 2</w:t>
            </w:r>
          </w:p>
        </w:tc>
        <w:tc>
          <w:tcPr>
            <w:tcW w:w="3510" w:type="dxa"/>
          </w:tcPr>
          <w:p w:rsidR="006455EC" w:rsidRDefault="006455EC" w:rsidP="006455EC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تنفيذ</w:t>
            </w:r>
            <w:r w:rsidRPr="00292AA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الوحدة التدريبية </w:t>
            </w:r>
            <w:r w:rsidRPr="00292AAF">
              <w:rPr>
                <w:rtl/>
              </w:rPr>
              <w:t xml:space="preserve">ربط </w:t>
            </w:r>
            <w:r>
              <w:rPr>
                <w:rFonts w:hint="cs"/>
                <w:rtl/>
              </w:rPr>
              <w:t>أجزائها ببعضها</w:t>
            </w: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217ACC" w:rsidRDefault="006455EC" w:rsidP="00D1456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851" w:type="dxa"/>
          </w:tcPr>
          <w:p w:rsidR="006455EC" w:rsidRDefault="006455EC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Default="006455EC" w:rsidP="009C01F7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3 . 5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EA3158" w:rsidRDefault="006455EC" w:rsidP="00D14565">
            <w:pPr>
              <w:rPr>
                <w:lang w:bidi="ar-EG"/>
              </w:rPr>
            </w:pPr>
            <w:r>
              <w:rPr>
                <w:rFonts w:hint="cs"/>
                <w:rtl/>
              </w:rPr>
              <w:t>استخدام اساليب التقويم بوصفة مدخلا لتحسين العملية التدريبية</w:t>
            </w:r>
          </w:p>
          <w:p w:rsidR="006455EC" w:rsidRDefault="006455EC" w:rsidP="00D1456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851" w:type="dxa"/>
          </w:tcPr>
          <w:p w:rsidR="006455EC" w:rsidRDefault="006455EC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Pr="00292AAF" w:rsidRDefault="006455EC" w:rsidP="009C01F7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3 . 6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851" w:type="dxa"/>
          </w:tcPr>
          <w:p w:rsidR="006455EC" w:rsidRDefault="006455EC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Pr="004A77D5" w:rsidRDefault="006455EC" w:rsidP="00B019E6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3 . 7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اكتشاف الاصابات الرياضية فى مجال رياضة التخصص والتعامل معها </w:t>
            </w:r>
          </w:p>
          <w:p w:rsidR="006455EC" w:rsidRDefault="006455EC" w:rsidP="00D14565">
            <w:pPr>
              <w:rPr>
                <w:rtl/>
                <w:lang w:bidi="ar-EG"/>
              </w:rPr>
            </w:pPr>
          </w:p>
        </w:tc>
        <w:tc>
          <w:tcPr>
            <w:tcW w:w="851" w:type="dxa"/>
          </w:tcPr>
          <w:p w:rsidR="006455EC" w:rsidRDefault="006455EC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Pr="004A77D5" w:rsidRDefault="006455EC" w:rsidP="00B019E6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3 . 8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:rsidR="006455EC" w:rsidRDefault="006455EC" w:rsidP="00D14565">
            <w:pPr>
              <w:rPr>
                <w:rtl/>
              </w:rPr>
            </w:pPr>
          </w:p>
        </w:tc>
        <w:tc>
          <w:tcPr>
            <w:tcW w:w="851" w:type="dxa"/>
          </w:tcPr>
          <w:p w:rsidR="006455EC" w:rsidRDefault="006455EC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Pr="004A77D5" w:rsidRDefault="006455EC" w:rsidP="00B019E6">
            <w:pPr>
              <w:rPr>
                <w:rtl/>
              </w:rPr>
            </w:pP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3 . 9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851" w:type="dxa"/>
          </w:tcPr>
          <w:p w:rsidR="006455EC" w:rsidRDefault="006455EC" w:rsidP="007232C3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Pr="004A77D5" w:rsidRDefault="006455EC" w:rsidP="008E6D02">
            <w:pPr>
              <w:rPr>
                <w:rtl/>
              </w:rPr>
            </w:pPr>
          </w:p>
        </w:tc>
      </w:tr>
      <w:tr w:rsidR="006455EC" w:rsidRP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Pr="006455EC" w:rsidRDefault="006455EC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6455EC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Pr="006455EC" w:rsidRDefault="006455EC" w:rsidP="00D14565">
            <w:pPr>
              <w:jc w:val="center"/>
              <w:rPr>
                <w:b/>
                <w:bCs/>
                <w:rtl/>
                <w:lang w:bidi="ar-EG"/>
              </w:rPr>
            </w:pPr>
            <w:r w:rsidRPr="006455EC">
              <w:rPr>
                <w:rFonts w:hint="cs"/>
                <w:b/>
                <w:bCs/>
                <w:rtl/>
                <w:lang w:bidi="ar-EG"/>
              </w:rPr>
              <w:t>المهارات الذهنية</w:t>
            </w:r>
          </w:p>
        </w:tc>
        <w:tc>
          <w:tcPr>
            <w:tcW w:w="851" w:type="dxa"/>
            <w:vAlign w:val="center"/>
          </w:tcPr>
          <w:p w:rsidR="006455EC" w:rsidRPr="006455EC" w:rsidRDefault="00B90ABE" w:rsidP="00D1456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510" w:type="dxa"/>
          </w:tcPr>
          <w:p w:rsidR="006455EC" w:rsidRPr="006455EC" w:rsidRDefault="006455EC" w:rsidP="00D14565">
            <w:pPr>
              <w:rPr>
                <w:b/>
                <w:bCs/>
                <w:rtl/>
              </w:rPr>
            </w:pPr>
            <w:r w:rsidRPr="006455EC">
              <w:rPr>
                <w:rFonts w:hint="cs"/>
                <w:b/>
                <w:bCs/>
                <w:rtl/>
              </w:rPr>
              <w:t>المهارات الذهنية</w:t>
            </w: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4 . 2</w:t>
            </w:r>
          </w:p>
          <w:p w:rsidR="006455EC" w:rsidRDefault="006455EC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6455EC" w:rsidP="00D14565">
            <w:pPr>
              <w:jc w:val="both"/>
              <w:rPr>
                <w:lang w:bidi="ar-EG"/>
              </w:rPr>
            </w:pPr>
            <w:r w:rsidRPr="00217ACC">
              <w:rPr>
                <w:rFonts w:cs="Arial" w:hint="cs"/>
                <w:rtl/>
                <w:lang w:bidi="ar-EG"/>
              </w:rPr>
              <w:t>ﺗﺣﻠﻳﻝ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اﻟﺳﻠوك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اﻟرﻳﺎﺿﻲ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وﺗﺣدﻳد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ﻋواﻣﻝ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اﻷﻣن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واﻟﺳﻼﻣﺔ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ﻟﺑﻳﺋﺔ</w:t>
            </w:r>
            <w:r w:rsidRPr="00217ACC">
              <w:rPr>
                <w:rFonts w:cs="Arial"/>
                <w:rtl/>
                <w:lang w:bidi="ar-EG"/>
              </w:rPr>
              <w:t xml:space="preserve"> </w:t>
            </w:r>
            <w:r w:rsidRPr="00217ACC">
              <w:rPr>
                <w:rFonts w:cs="Arial" w:hint="cs"/>
                <w:rtl/>
                <w:lang w:bidi="ar-EG"/>
              </w:rPr>
              <w:t>اﻟﺗدرﻳب</w:t>
            </w:r>
          </w:p>
          <w:p w:rsidR="006455EC" w:rsidRDefault="006455EC" w:rsidP="00D14565">
            <w:pPr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اﻟرﻳﺎﺿﻲ</w:t>
            </w:r>
            <w:r>
              <w:rPr>
                <w:rFonts w:cs="Arial"/>
                <w:rtl/>
                <w:lang w:bidi="ar-EG"/>
              </w:rPr>
              <w:t>.</w:t>
            </w:r>
          </w:p>
          <w:p w:rsidR="006455EC" w:rsidRDefault="006455EC" w:rsidP="00D1456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851" w:type="dxa"/>
            <w:vAlign w:val="center"/>
          </w:tcPr>
          <w:p w:rsidR="006455EC" w:rsidRDefault="006455EC" w:rsidP="00D1456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0" w:type="dxa"/>
          </w:tcPr>
          <w:p w:rsidR="006455EC" w:rsidRDefault="006455EC" w:rsidP="00B90ABE">
            <w:pPr>
              <w:rPr>
                <w:rtl/>
                <w:lang w:bidi="ar-EG"/>
              </w:rPr>
            </w:pPr>
            <w:r w:rsidRPr="004A77D5">
              <w:rPr>
                <w:rtl/>
              </w:rPr>
              <w:t xml:space="preserve">تحليل </w:t>
            </w:r>
            <w:r w:rsidR="00B90ABE">
              <w:rPr>
                <w:rFonts w:hint="cs"/>
                <w:rtl/>
              </w:rPr>
              <w:t>طرق وأساليب التدريب المناسبة</w:t>
            </w:r>
          </w:p>
        </w:tc>
      </w:tr>
      <w:tr w:rsidR="006455EC" w:rsidTr="006455EC">
        <w:tc>
          <w:tcPr>
            <w:tcW w:w="1223" w:type="dxa"/>
            <w:shd w:val="clear" w:color="auto" w:fill="D9D9D9" w:themeFill="background1" w:themeFillShade="D9"/>
          </w:tcPr>
          <w:p w:rsidR="006455EC" w:rsidRDefault="006455EC" w:rsidP="00143F51">
            <w:pPr>
              <w:jc w:val="center"/>
              <w:rPr>
                <w:rtl/>
                <w:lang w:bidi="ar-EG"/>
              </w:rPr>
            </w:pPr>
            <w:bookmarkStart w:id="0" w:name="_GoBack" w:colFirst="0" w:colLast="1"/>
            <w:r>
              <w:rPr>
                <w:rFonts w:hint="cs"/>
                <w:rtl/>
                <w:lang w:bidi="ar-EG"/>
              </w:rPr>
              <w:t>4-2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6455EC" w:rsidRDefault="0013191F" w:rsidP="0013191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اختيار أسلوب التقييم الذي يتناسب مع مراحل وفترات التدريب</w:t>
            </w:r>
          </w:p>
        </w:tc>
        <w:tc>
          <w:tcPr>
            <w:tcW w:w="851" w:type="dxa"/>
          </w:tcPr>
          <w:p w:rsidR="006455EC" w:rsidRDefault="006455EC" w:rsidP="00D14565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6455EC" w:rsidRDefault="006455EC" w:rsidP="00D14565">
            <w:pPr>
              <w:rPr>
                <w:rtl/>
                <w:lang w:bidi="ar-EG"/>
              </w:rPr>
            </w:pP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42713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4</w:t>
            </w:r>
            <w:r w:rsidRPr="004A77D5">
              <w:rPr>
                <w:rtl/>
              </w:rPr>
              <w:t>-3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3191F">
            <w:pPr>
              <w:rPr>
                <w:rtl/>
                <w:lang w:bidi="ar-EG"/>
              </w:rPr>
            </w:pPr>
          </w:p>
          <w:p w:rsidR="0013191F" w:rsidRDefault="0013191F" w:rsidP="0013191F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اﻟﺑﺣث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واﺧﺗﻳﺎر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اﻟطرق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اﻟﻣﻧﺎﺳﺑﺔ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ﻟﺟﻣﻊ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اﻟﺑﻳﺎﻧﺎت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اﻟﺗﻲ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ﺗﺳﺎﻋد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ﻓﻲ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ﺣﻝ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اﻟﻣﺷﻛﻼت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اﻟﻣطروﺣﺔ</w:t>
            </w:r>
            <w:r>
              <w:rPr>
                <w:rFonts w:cs="Arial"/>
                <w:rtl/>
                <w:lang w:bidi="ar-EG"/>
              </w:rPr>
              <w:t>.</w:t>
            </w:r>
          </w:p>
        </w:tc>
        <w:tc>
          <w:tcPr>
            <w:tcW w:w="851" w:type="dxa"/>
          </w:tcPr>
          <w:p w:rsidR="0013191F" w:rsidRDefault="0013191F" w:rsidP="00D14565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D14565">
            <w:pPr>
              <w:rPr>
                <w:rtl/>
                <w:lang w:bidi="ar-EG"/>
              </w:rPr>
            </w:pPr>
          </w:p>
        </w:tc>
      </w:tr>
      <w:bookmarkEnd w:id="0"/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Pr="009B7945" w:rsidRDefault="0013191F" w:rsidP="00126B71">
            <w:pPr>
              <w:jc w:val="center"/>
              <w:rPr>
                <w:b/>
                <w:bCs/>
                <w:rtl/>
                <w:lang w:bidi="ar-EG"/>
              </w:rPr>
            </w:pPr>
            <w:r w:rsidRPr="009B7945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Pr="009B7945" w:rsidRDefault="0013191F" w:rsidP="00126B71">
            <w:pPr>
              <w:rPr>
                <w:rFonts w:cs="Arial"/>
                <w:b/>
                <w:bCs/>
                <w:rtl/>
                <w:lang w:bidi="ar-EG"/>
              </w:rPr>
            </w:pPr>
            <w:r w:rsidRPr="009B7945">
              <w:rPr>
                <w:rFonts w:cs="Arial" w:hint="cs"/>
                <w:b/>
                <w:bCs/>
                <w:rtl/>
                <w:lang w:bidi="ar-EG"/>
              </w:rPr>
              <w:t>المهارات المنقولة والعامة</w:t>
            </w:r>
          </w:p>
        </w:tc>
        <w:tc>
          <w:tcPr>
            <w:tcW w:w="851" w:type="dxa"/>
          </w:tcPr>
          <w:p w:rsidR="0013191F" w:rsidRPr="009B7945" w:rsidRDefault="0013191F" w:rsidP="00126B7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3510" w:type="dxa"/>
          </w:tcPr>
          <w:p w:rsidR="0013191F" w:rsidRPr="009B7945" w:rsidRDefault="0013191F" w:rsidP="00126B71">
            <w:pPr>
              <w:rPr>
                <w:b/>
                <w:bCs/>
                <w:rtl/>
              </w:rPr>
            </w:pPr>
            <w:r w:rsidRPr="009B7945">
              <w:rPr>
                <w:rFonts w:hint="cs"/>
                <w:b/>
                <w:bCs/>
                <w:rtl/>
              </w:rPr>
              <w:t>المهارات العامة</w:t>
            </w: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5 . 1</w:t>
            </w:r>
          </w:p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26B71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إدارو الوقت لتحقيق أقصي  استفادة وأفضل عائد</w:t>
            </w:r>
          </w:p>
        </w:tc>
        <w:tc>
          <w:tcPr>
            <w:tcW w:w="851" w:type="dxa"/>
          </w:tcPr>
          <w:p w:rsidR="0013191F" w:rsidRDefault="0013191F" w:rsidP="00126B71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126B71">
            <w:pPr>
              <w:rPr>
                <w:rtl/>
              </w:rPr>
            </w:pPr>
            <w:r>
              <w:rPr>
                <w:rFonts w:hint="cs"/>
                <w:rtl/>
              </w:rPr>
              <w:t>التواصل بفاعلية عند أداء أجزاء الوحدة التدريبية</w:t>
            </w: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5 . 2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26B71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استخدام وسائل مهارات الاتصال الفعال والقدرة علي العمل الجماعي لتفعيل العمليات المرتبطة بالمجال الرياضي</w:t>
            </w:r>
          </w:p>
        </w:tc>
        <w:tc>
          <w:tcPr>
            <w:tcW w:w="851" w:type="dxa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126B71">
            <w:pPr>
              <w:rPr>
                <w:rtl/>
              </w:rPr>
            </w:pP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5 . 3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26B71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استخدام الطرق والإجراءات لجمع وبناء وتحليل قواعد البيانات باستخدام الحاسب الآلي</w:t>
            </w:r>
          </w:p>
        </w:tc>
        <w:tc>
          <w:tcPr>
            <w:tcW w:w="851" w:type="dxa"/>
          </w:tcPr>
          <w:p w:rsidR="0013191F" w:rsidRDefault="0013191F" w:rsidP="00126B71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126B71">
            <w:pPr>
              <w:rPr>
                <w:rtl/>
              </w:rPr>
            </w:pP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5 . 4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26B71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كتابة التقارير والمذكرات وعرضها باستخدام وسائل الاتصال والتكنولوجيا الحديثة</w:t>
            </w:r>
          </w:p>
        </w:tc>
        <w:tc>
          <w:tcPr>
            <w:tcW w:w="851" w:type="dxa"/>
          </w:tcPr>
          <w:p w:rsidR="0013191F" w:rsidRDefault="0013191F" w:rsidP="00126B71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126B71">
            <w:pPr>
              <w:rPr>
                <w:rtl/>
              </w:rPr>
            </w:pP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5 . 5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26B71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المشاركة الفعالة في التجمعات المهنية للتربية البدنية المحلية والقومية وفي المجال التربوي الأوسع</w:t>
            </w:r>
          </w:p>
        </w:tc>
        <w:tc>
          <w:tcPr>
            <w:tcW w:w="851" w:type="dxa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126B71">
            <w:pPr>
              <w:rPr>
                <w:rtl/>
              </w:rPr>
            </w:pPr>
          </w:p>
        </w:tc>
      </w:tr>
      <w:tr w:rsidR="0013191F" w:rsidTr="006455EC">
        <w:tc>
          <w:tcPr>
            <w:tcW w:w="1223" w:type="dxa"/>
            <w:shd w:val="clear" w:color="auto" w:fill="D9D9D9" w:themeFill="background1" w:themeFillShade="D9"/>
          </w:tcPr>
          <w:p w:rsidR="0013191F" w:rsidRDefault="0013191F" w:rsidP="00126B7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5 . 6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13191F" w:rsidRDefault="0013191F" w:rsidP="00126B71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ممارسة التعلم المستمر والتعلم الذاتي في المجال الرياضي وفي الحياة بصفة عامة</w:t>
            </w:r>
          </w:p>
        </w:tc>
        <w:tc>
          <w:tcPr>
            <w:tcW w:w="851" w:type="dxa"/>
          </w:tcPr>
          <w:p w:rsidR="0013191F" w:rsidRDefault="0013191F" w:rsidP="00126B71">
            <w:pPr>
              <w:rPr>
                <w:rtl/>
                <w:lang w:bidi="ar-EG"/>
              </w:rPr>
            </w:pPr>
          </w:p>
        </w:tc>
        <w:tc>
          <w:tcPr>
            <w:tcW w:w="3510" w:type="dxa"/>
          </w:tcPr>
          <w:p w:rsidR="0013191F" w:rsidRDefault="0013191F" w:rsidP="00126B71">
            <w:pPr>
              <w:rPr>
                <w:rtl/>
              </w:rPr>
            </w:pPr>
          </w:p>
        </w:tc>
      </w:tr>
    </w:tbl>
    <w:p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B7C53" wp14:editId="656EC43D">
                <wp:simplePos x="0" y="0"/>
                <wp:positionH relativeFrom="column">
                  <wp:posOffset>-571500</wp:posOffset>
                </wp:positionH>
                <wp:positionV relativeFrom="paragraph">
                  <wp:posOffset>200025</wp:posOffset>
                </wp:positionV>
                <wp:extent cx="5708015" cy="276225"/>
                <wp:effectExtent l="57150" t="38100" r="83185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-45pt;margin-top:15.75pt;width:449.4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Default="00DF6FB9" w:rsidP="00DF6FB9">
      <w:pPr>
        <w:rPr>
          <w:lang w:bidi="ar-EG"/>
        </w:rPr>
      </w:pPr>
    </w:p>
    <w:p w:rsidR="00B95CB2" w:rsidRPr="00B95CB2" w:rsidRDefault="00B95CB2" w:rsidP="00B95CB2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الحوار والمناقشة</w:t>
      </w:r>
    </w:p>
    <w:p w:rsidR="006959B0" w:rsidRDefault="00B95CB2" w:rsidP="00DD706C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الأسلوب التعاوني</w:t>
      </w:r>
    </w:p>
    <w:p w:rsidR="006F2541" w:rsidRDefault="00F27FEB" w:rsidP="00DD706C">
      <w:pPr>
        <w:pStyle w:val="ListParagraph"/>
        <w:numPr>
          <w:ilvl w:val="0"/>
          <w:numId w:val="10"/>
        </w:numPr>
        <w:rPr>
          <w:lang w:bidi="ar-EG"/>
        </w:rPr>
      </w:pPr>
      <w:r>
        <w:rPr>
          <w:rFonts w:hint="cs"/>
          <w:rtl/>
          <w:lang w:bidi="ar-EG"/>
        </w:rPr>
        <w:t>التعلم الهجين</w:t>
      </w:r>
    </w:p>
    <w:p w:rsidR="00F27FEB" w:rsidRDefault="00F27FEB" w:rsidP="00DD706C">
      <w:pPr>
        <w:pStyle w:val="ListParagraph"/>
        <w:numPr>
          <w:ilvl w:val="0"/>
          <w:numId w:val="10"/>
        </w:numPr>
        <w:rPr>
          <w:rtl/>
          <w:lang w:bidi="ar-EG"/>
        </w:rPr>
      </w:pPr>
      <w:r>
        <w:rPr>
          <w:rFonts w:hint="cs"/>
          <w:rtl/>
          <w:lang w:bidi="ar-EG"/>
        </w:rPr>
        <w:t>إسلوب العصف الذهني</w:t>
      </w:r>
    </w:p>
    <w:p w:rsidR="006959B0" w:rsidRPr="00B95CB2" w:rsidRDefault="006959B0" w:rsidP="006959B0">
      <w:pPr>
        <w:rPr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F5227A" w:rsidRDefault="00F5227A" w:rsidP="005F630F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F5227A" w:rsidRDefault="00F5227A" w:rsidP="005F630F">
            <w:pPr>
              <w:rPr>
                <w:lang w:bidi="ar-EG"/>
              </w:rPr>
            </w:pPr>
            <w:r w:rsidRPr="00795949">
              <w:rPr>
                <w:b/>
                <w:bCs/>
                <w:rtl/>
              </w:rPr>
              <w:t>المحتوى العملي</w:t>
            </w:r>
            <w:r w:rsidRPr="00795949">
              <w:rPr>
                <w:b/>
                <w:bCs/>
                <w:lang w:bidi="ar-EG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1A40B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5227A" w:rsidRDefault="00F5227A" w:rsidP="001A40B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F5227A" w:rsidRDefault="00F5227A" w:rsidP="00C401D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5227A" w:rsidRDefault="00F5227A" w:rsidP="001A40B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تعريف التدريب الميداني وأهميتها وأهدافها</w:t>
            </w:r>
            <w:r>
              <w:t xml:space="preserve">  </w:t>
            </w:r>
            <w:r>
              <w:rPr>
                <w:rFonts w:hint="cs"/>
                <w:rtl/>
                <w:lang w:bidi="ar-EG"/>
              </w:rPr>
              <w:t>وخصائص المرحلة السنية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F5227A" w:rsidRDefault="00F5227A" w:rsidP="005B7558">
            <w:pPr>
              <w:rPr>
                <w:rtl/>
              </w:rPr>
            </w:pPr>
            <w:r w:rsidRPr="005B7558">
              <w:rPr>
                <w:rtl/>
              </w:rPr>
              <w:t>كتابة التمرينات في تحضير درس التربية الرياضية والنداء عليها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5B7558">
            <w:pPr>
              <w:rPr>
                <w:rtl/>
              </w:rPr>
            </w:pPr>
            <w:r>
              <w:rPr>
                <w:rFonts w:hint="cs"/>
                <w:rtl/>
              </w:rPr>
              <w:t>الجزء التمهيدي (الأحماء بأنواعه - الاعداد البدني)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F5227A" w:rsidRDefault="00F5227A" w:rsidP="005B755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الجزء الرئيسي (التعليمي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التطبيقي)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6959B0">
            <w:pPr>
              <w:rPr>
                <w:rtl/>
                <w:lang w:bidi="ar-EG"/>
              </w:rPr>
            </w:pPr>
            <w:r w:rsidRPr="00F74FA6">
              <w:rPr>
                <w:rtl/>
              </w:rPr>
              <w:t xml:space="preserve">تطبيقات عملية </w:t>
            </w:r>
            <w:r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F5227A" w:rsidRDefault="00F5227A" w:rsidP="0006293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الجزء الختامي والالعاب الصغيرة وإدارة طابور المدرسة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Pr="001A40B3" w:rsidRDefault="00F5227A" w:rsidP="005B7558">
            <w:pPr>
              <w:rPr>
                <w:rtl/>
                <w:lang w:bidi="ar-EG"/>
              </w:rPr>
            </w:pPr>
            <w:r w:rsidRPr="001A40B3">
              <w:rPr>
                <w:rFonts w:ascii="Times New Roman" w:hAnsi="Times New Roman" w:cs="Times New Roman"/>
                <w:rtl/>
                <w:lang w:bidi="ar-EG"/>
              </w:rPr>
              <w:t>تنفيذ الدرس بصورة كاملة</w:t>
            </w:r>
            <w:r>
              <w:rPr>
                <w:rFonts w:hint="cs"/>
                <w:rtl/>
                <w:lang w:bidi="ar-EG"/>
              </w:rPr>
              <w:t xml:space="preserve"> استخدام الادوات البديلة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6959B0">
            <w:pPr>
              <w:rPr>
                <w:rtl/>
              </w:rPr>
            </w:pPr>
            <w:r w:rsidRPr="00F74FA6">
              <w:rPr>
                <w:rtl/>
              </w:rPr>
              <w:t xml:space="preserve">تطبيقات عملية </w:t>
            </w:r>
            <w:r>
              <w:rPr>
                <w:rFonts w:hint="cs"/>
                <w:rtl/>
              </w:rPr>
              <w:t>وتقييم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E16F60">
            <w:pPr>
              <w:rPr>
                <w:rtl/>
              </w:rPr>
            </w:pPr>
            <w:r w:rsidRPr="005B7558">
              <w:rPr>
                <w:rtl/>
              </w:rPr>
              <w:t>مكونات العرض الرياضي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E16F60">
            <w:pPr>
              <w:rPr>
                <w:rtl/>
              </w:rPr>
            </w:pPr>
            <w:r>
              <w:rPr>
                <w:rtl/>
              </w:rPr>
              <w:t>التحضير للعروض الرياضية</w:t>
            </w:r>
            <w:r w:rsidRPr="005B7558">
              <w:rPr>
                <w:rtl/>
              </w:rPr>
              <w:t xml:space="preserve"> وطريقة كتابة العروض الرياضية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5B755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النشاط الداخلي</w:t>
            </w:r>
            <w:r w:rsidRPr="00F74FA6">
              <w:rPr>
                <w:rtl/>
              </w:rPr>
              <w:t xml:space="preserve"> 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  <w:tr w:rsidR="00F5227A" w:rsidTr="00D14200">
        <w:trPr>
          <w:trHeight w:val="390"/>
        </w:trPr>
        <w:tc>
          <w:tcPr>
            <w:tcW w:w="850" w:type="dxa"/>
          </w:tcPr>
          <w:p w:rsidR="00F5227A" w:rsidRDefault="00F5227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5227A" w:rsidRDefault="00F5227A" w:rsidP="005B755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النشاط الخارجي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620BE3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6" w:type="dxa"/>
          </w:tcPr>
          <w:p w:rsidR="00F5227A" w:rsidRDefault="00F5227A" w:rsidP="001A40B3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992" w:type="dxa"/>
          </w:tcPr>
          <w:p w:rsidR="00F5227A" w:rsidRDefault="00F5227A" w:rsidP="00F5227A">
            <w:pPr>
              <w:jc w:val="center"/>
            </w:pPr>
            <w:r w:rsidRPr="00E80656"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F5227A" w:rsidRDefault="00F5227A" w:rsidP="00C401D8">
            <w:pPr>
              <w:jc w:val="center"/>
            </w:pPr>
            <w:r w:rsidRPr="00423443">
              <w:rPr>
                <w:rFonts w:hint="cs"/>
                <w:rtl/>
                <w:lang w:bidi="ar-EG"/>
              </w:rPr>
              <w:t>ــــــــــــــــــ</w:t>
            </w:r>
          </w:p>
        </w:tc>
        <w:tc>
          <w:tcPr>
            <w:tcW w:w="709" w:type="dxa"/>
          </w:tcPr>
          <w:p w:rsidR="00F5227A" w:rsidRDefault="00F5227A">
            <w:r w:rsidRPr="009C6EF8">
              <w:rPr>
                <w:rFonts w:hint="cs"/>
                <w:rtl/>
                <w:lang w:bidi="ar-EG"/>
              </w:rPr>
              <w:t>ـــــــــ</w:t>
            </w:r>
          </w:p>
        </w:tc>
      </w:tr>
    </w:tbl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26BDE" wp14:editId="656B3BE3">
                <wp:simplePos x="0" y="0"/>
                <wp:positionH relativeFrom="column">
                  <wp:posOffset>-425024</wp:posOffset>
                </wp:positionH>
                <wp:positionV relativeFrom="paragraph">
                  <wp:posOffset>125885</wp:posOffset>
                </wp:positionV>
                <wp:extent cx="6220705" cy="443553"/>
                <wp:effectExtent l="57150" t="38100" r="850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70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-33.45pt;margin-top:9.9pt;width:489.8pt;height:3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6959B0">
        <w:trPr>
          <w:trHeight w:val="487"/>
          <w:tblHeader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E6C50" w:rsidTr="00D2326E">
        <w:trPr>
          <w:trHeight w:val="259"/>
        </w:trPr>
        <w:tc>
          <w:tcPr>
            <w:tcW w:w="547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 w:rsidR="00DB665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(1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AE6C50" w:rsidRPr="00D2326E" w:rsidRDefault="00AE6C50" w:rsidP="00F27F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F27FE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AE6C50" w:rsidRPr="00D2326E" w:rsidRDefault="00E22DBF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499" w:type="dxa"/>
          </w:tcPr>
          <w:p w:rsidR="00AE6C50" w:rsidRPr="00D2326E" w:rsidRDefault="007232C3" w:rsidP="00E22DB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E22DBF">
              <w:rPr>
                <w:rFonts w:hint="cs"/>
                <w:b/>
                <w:bCs/>
                <w:rtl/>
                <w:lang w:bidi="ar-EG"/>
              </w:rPr>
              <w:t>5</w:t>
            </w:r>
            <w:r w:rsidR="00AE6C5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7232C3" w:rsidTr="00D2326E">
        <w:trPr>
          <w:trHeight w:val="259"/>
        </w:trPr>
        <w:tc>
          <w:tcPr>
            <w:tcW w:w="547" w:type="dxa"/>
          </w:tcPr>
          <w:p w:rsidR="007232C3" w:rsidRPr="00D2326E" w:rsidRDefault="006959B0" w:rsidP="007232C3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7232C3" w:rsidRDefault="007232C3" w:rsidP="00F27F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F27FE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8</w:t>
            </w:r>
          </w:p>
        </w:tc>
        <w:tc>
          <w:tcPr>
            <w:tcW w:w="1058" w:type="dxa"/>
          </w:tcPr>
          <w:p w:rsidR="007232C3" w:rsidRDefault="00E22DB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499" w:type="dxa"/>
          </w:tcPr>
          <w:p w:rsidR="007232C3" w:rsidRDefault="007232C3" w:rsidP="00E22DB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E22DBF">
              <w:rPr>
                <w:rFonts w:hint="cs"/>
                <w:b/>
                <w:bCs/>
                <w:rtl/>
                <w:lang w:bidi="ar-EG"/>
              </w:rPr>
              <w:t>5</w:t>
            </w:r>
            <w:r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6959B0" w:rsidTr="00D2326E">
        <w:trPr>
          <w:trHeight w:val="259"/>
        </w:trPr>
        <w:tc>
          <w:tcPr>
            <w:tcW w:w="547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ملف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التقييم</w:t>
            </w:r>
          </w:p>
        </w:tc>
        <w:tc>
          <w:tcPr>
            <w:tcW w:w="218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959B0" w:rsidTr="00D2326E">
        <w:trPr>
          <w:trHeight w:val="259"/>
        </w:trPr>
        <w:tc>
          <w:tcPr>
            <w:tcW w:w="547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درجة المؤسسة</w:t>
            </w:r>
          </w:p>
        </w:tc>
        <w:tc>
          <w:tcPr>
            <w:tcW w:w="218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6959B0" w:rsidTr="00D2326E">
        <w:trPr>
          <w:trHeight w:val="249"/>
        </w:trPr>
        <w:tc>
          <w:tcPr>
            <w:tcW w:w="547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5.</w:t>
            </w:r>
          </w:p>
        </w:tc>
        <w:tc>
          <w:tcPr>
            <w:tcW w:w="341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</w:t>
            </w:r>
            <w:r>
              <w:rPr>
                <w:rFonts w:hint="cs"/>
                <w:b/>
                <w:bCs/>
                <w:rtl/>
                <w:lang w:bidi="ar-EG"/>
              </w:rPr>
              <w:t>تطبيقي</w:t>
            </w:r>
          </w:p>
        </w:tc>
        <w:tc>
          <w:tcPr>
            <w:tcW w:w="218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  <w:tc>
          <w:tcPr>
            <w:tcW w:w="1058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  <w:tc>
          <w:tcPr>
            <w:tcW w:w="2499" w:type="dxa"/>
          </w:tcPr>
          <w:p w:rsidR="006959B0" w:rsidRPr="00D2326E" w:rsidRDefault="00DD706C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0%</w:t>
            </w:r>
          </w:p>
        </w:tc>
      </w:tr>
    </w:tbl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6BB92" wp14:editId="5DE56A99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267"/>
        <w:gridCol w:w="2326"/>
        <w:gridCol w:w="6046"/>
      </w:tblGrid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</w:t>
            </w:r>
            <w:r w:rsidR="00A001E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(الكتب والمراجع العلمية وغيرها )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(لابد من كتابة البيانات كاملة وفقا لطريقة توثيق علمي)</w:t>
            </w:r>
          </w:p>
        </w:tc>
        <w:tc>
          <w:tcPr>
            <w:tcW w:w="6046" w:type="dxa"/>
            <w:shd w:val="clear" w:color="auto" w:fill="FFFFFF" w:themeFill="background1"/>
          </w:tcPr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lang w:bidi="ar-EG"/>
              </w:rPr>
            </w:pPr>
            <w:r w:rsidRPr="00F75EF2">
              <w:rPr>
                <w:rtl/>
                <w:lang w:bidi="ar-EG"/>
              </w:rPr>
              <w:lastRenderedPageBreak/>
              <w:t xml:space="preserve">فاطمة ياسين الهاشمى وعلم  الدين شعبان علي :التمرينات والعروض </w:t>
            </w:r>
            <w:r w:rsidRPr="00F75EF2">
              <w:rPr>
                <w:rtl/>
                <w:lang w:bidi="ar-EG"/>
              </w:rPr>
              <w:lastRenderedPageBreak/>
              <w:t>الرياضية , دار ومكتبة الاسراء , الاسكندرية , 2012</w:t>
            </w:r>
          </w:p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rtl/>
                <w:lang w:bidi="ar-EG"/>
              </w:rPr>
            </w:pPr>
            <w:r w:rsidRPr="00F75EF2">
              <w:rPr>
                <w:rtl/>
                <w:lang w:bidi="ar-EG"/>
              </w:rPr>
              <w:t>عنايات محمد فرج وفاتن طه ابراهيم البطل : التمرينات الايقاعية (الجمباز الايقاعي) والعرو الرياضية , دار الفكر العربي , القاهرة , 2004م.</w:t>
            </w:r>
          </w:p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lang w:bidi="ar-EG"/>
              </w:rPr>
            </w:pPr>
            <w:r w:rsidRPr="00F75EF2">
              <w:rPr>
                <w:rtl/>
                <w:lang w:bidi="ar-EG"/>
              </w:rPr>
              <w:t>ناهد فهمي علي: التدريب الميداني طرق ومهارات التعليم الاطفال العاديين وذوي الاحتياجات الخاصة، دار الفكر العربي، القاهرة. 2008م</w:t>
            </w:r>
          </w:p>
          <w:p w:rsidR="00F75EF2" w:rsidRPr="00F75EF2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rtl/>
                <w:lang w:bidi="ar-EG"/>
              </w:rPr>
            </w:pPr>
            <w:r w:rsidRPr="00F75EF2">
              <w:rPr>
                <w:rtl/>
                <w:lang w:bidi="ar-EG"/>
              </w:rPr>
              <w:t>يحيي عبيدات: دليل التدريب الميداني في التربية الخاصة، دار اليازوري العلمية. 2019م</w:t>
            </w:r>
          </w:p>
          <w:p w:rsidR="00F75EF2" w:rsidRPr="00AE6C50" w:rsidRDefault="00F75EF2" w:rsidP="00F75EF2">
            <w:pPr>
              <w:pStyle w:val="ListParagraph"/>
              <w:numPr>
                <w:ilvl w:val="0"/>
                <w:numId w:val="15"/>
              </w:numPr>
              <w:rPr>
                <w:lang w:bidi="ar-EG"/>
              </w:rPr>
            </w:pPr>
            <w:r w:rsidRPr="00F75EF2">
              <w:rPr>
                <w:rtl/>
                <w:lang w:bidi="ar-EG"/>
              </w:rPr>
              <w:t>محمد ابراهيم بلال: دليل التدريب الميداني للطالب المعلم في التربية الرياضية، مركز الكتاب للنشر، القاهرة. 2023م</w:t>
            </w:r>
          </w:p>
          <w:p w:rsidR="00D469F8" w:rsidRPr="00AE6C50" w:rsidRDefault="00D469F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Pr="00AE6C50" w:rsidRDefault="00C24660" w:rsidP="00DF6FB9">
            <w:pPr>
              <w:rPr>
                <w:rtl/>
                <w:lang w:bidi="ar-EG"/>
              </w:rPr>
            </w:pPr>
            <w:r w:rsidRPr="00C24660">
              <w:rPr>
                <w:rFonts w:hint="cs"/>
                <w:rtl/>
                <w:lang w:bidi="ar-EG"/>
              </w:rPr>
              <w:t>محسن محمد درويش حمص ، عاصم محمد غازى :تدريس التربية البدنية والرياضية في العصر الرقمى ، دار المعارف ، الإسكندرية ، 2016م .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D706C">
            <w:pPr>
              <w:ind w:left="720"/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6046" w:type="dxa"/>
            <w:shd w:val="clear" w:color="auto" w:fill="FFFFFF" w:themeFill="background1"/>
          </w:tcPr>
          <w:p w:rsidR="00AE6C50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</w:rPr>
              <w:t xml:space="preserve">كور </w:t>
            </w:r>
          </w:p>
          <w:p w:rsidR="00DD706C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أطواق</w:t>
            </w:r>
          </w:p>
          <w:p w:rsidR="00DD706C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أحبال </w:t>
            </w:r>
          </w:p>
          <w:p w:rsidR="00DD706C" w:rsidRPr="00AE6C50" w:rsidRDefault="00DD706C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صناديق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D2326E" w:rsidRPr="007978B3" w:rsidRDefault="00137453" w:rsidP="007978B3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F109B" wp14:editId="6FF96097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AE6C50" w:rsidRPr="00960304" w:rsidRDefault="00AE6C50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أ.د/ يحي عطا 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AE6C50" w:rsidRPr="00960304" w:rsidRDefault="00AE6C50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أ.د/ يحي عطا 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8018D" wp14:editId="5E538EDA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  <w:r w:rsidR="00AE6C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AE6C50" w:rsidRPr="000D4248" w:rsidRDefault="00F5227A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إسلام رأفت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  <w:r w:rsidR="00AE6C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:rsidR="00AE6C50" w:rsidRPr="000D4248" w:rsidRDefault="00F5227A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إسلام رأفت</w:t>
                      </w:r>
                      <w:bookmarkStart w:id="1" w:name="_GoBack"/>
                      <w:bookmarkEnd w:id="1"/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326E" w:rsidRPr="007978B3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A1" w:rsidRDefault="00076AA1" w:rsidP="006225E4">
      <w:pPr>
        <w:spacing w:after="0" w:line="240" w:lineRule="auto"/>
      </w:pPr>
      <w:r>
        <w:separator/>
      </w:r>
    </w:p>
  </w:endnote>
  <w:endnote w:type="continuationSeparator" w:id="0">
    <w:p w:rsidR="00076AA1" w:rsidRDefault="00076AA1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A1" w:rsidRDefault="00076AA1" w:rsidP="006225E4">
      <w:pPr>
        <w:spacing w:after="0" w:line="240" w:lineRule="auto"/>
      </w:pPr>
      <w:r>
        <w:separator/>
      </w:r>
    </w:p>
  </w:footnote>
  <w:footnote w:type="continuationSeparator" w:id="0">
    <w:p w:rsidR="00076AA1" w:rsidRDefault="00076AA1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1AA5F0" wp14:editId="3B5C90F3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6075D63B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Iri3S5jKOMg1ycnw302S++0eSuc56V&#10;2NFAHHXnw3025uEk8lcr7V02n2Een26xRqFUVbooAKayh1wRkU6igDKvvDllfA+ZCrfhVSz8F6dZ&#10;zeZHAob6V0FFADI4xGoVRgU+iigAooooAKKKKACiiigAooooAKKKKACiiigAooooAKKKKACiiigA&#10;ooooAKKKKACiiigAooooAZLEs0ZVhkGuTvvh1p15e/aGhXdnJ4rr6KAOPvvhxpt5sJhXK+1b+l6P&#10;BplsIY0AUDFaNFAGBqXg3T9Tk3ywqW9cVe0vRLbSowkMaqPYVo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69318CEC" wp14:editId="2CF820FD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pt;height:11pt;visibility:visible;mso-wrap-style:square" o:bullet="t">
        <v:imagedata r:id="rId1" o:title=""/>
      </v:shape>
    </w:pict>
  </w:numPicBullet>
  <w:abstractNum w:abstractNumId="0">
    <w:nsid w:val="026B67C4"/>
    <w:multiLevelType w:val="hybridMultilevel"/>
    <w:tmpl w:val="0A7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7E37"/>
    <w:multiLevelType w:val="multilevel"/>
    <w:tmpl w:val="950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95B6E"/>
    <w:multiLevelType w:val="multilevel"/>
    <w:tmpl w:val="C84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16EE"/>
    <w:multiLevelType w:val="multilevel"/>
    <w:tmpl w:val="C1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3345B"/>
    <w:multiLevelType w:val="hybridMultilevel"/>
    <w:tmpl w:val="9F8C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A2AF6"/>
    <w:multiLevelType w:val="hybridMultilevel"/>
    <w:tmpl w:val="EF52C510"/>
    <w:lvl w:ilvl="0" w:tplc="F2007A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A0CAB"/>
    <w:multiLevelType w:val="hybridMultilevel"/>
    <w:tmpl w:val="3B66131A"/>
    <w:lvl w:ilvl="0" w:tplc="3CE0EE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1DC7"/>
    <w:multiLevelType w:val="hybridMultilevel"/>
    <w:tmpl w:val="E2C08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50735"/>
    <w:multiLevelType w:val="multilevel"/>
    <w:tmpl w:val="394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B6BA7"/>
    <w:multiLevelType w:val="multilevel"/>
    <w:tmpl w:val="7CD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E0948"/>
    <w:multiLevelType w:val="multilevel"/>
    <w:tmpl w:val="941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271A0"/>
    <w:multiLevelType w:val="hybridMultilevel"/>
    <w:tmpl w:val="9F96AF26"/>
    <w:lvl w:ilvl="0" w:tplc="E27C5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4"/>
  </w:num>
  <w:num w:numId="13">
    <w:abstractNumId w:val="9"/>
  </w:num>
  <w:num w:numId="14">
    <w:abstractNumId w:val="8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6293C"/>
    <w:rsid w:val="00076AA1"/>
    <w:rsid w:val="00077888"/>
    <w:rsid w:val="00083CB5"/>
    <w:rsid w:val="000B5B61"/>
    <w:rsid w:val="000D211D"/>
    <w:rsid w:val="000D4248"/>
    <w:rsid w:val="00107905"/>
    <w:rsid w:val="0013191F"/>
    <w:rsid w:val="001347E2"/>
    <w:rsid w:val="00137453"/>
    <w:rsid w:val="0014238E"/>
    <w:rsid w:val="00143F51"/>
    <w:rsid w:val="00177AC0"/>
    <w:rsid w:val="001A40B3"/>
    <w:rsid w:val="002107F7"/>
    <w:rsid w:val="00217ACC"/>
    <w:rsid w:val="00292AAF"/>
    <w:rsid w:val="002B2410"/>
    <w:rsid w:val="002C7618"/>
    <w:rsid w:val="002D3FA3"/>
    <w:rsid w:val="002F5A2E"/>
    <w:rsid w:val="003165F9"/>
    <w:rsid w:val="00316691"/>
    <w:rsid w:val="003852AA"/>
    <w:rsid w:val="003C195E"/>
    <w:rsid w:val="00404870"/>
    <w:rsid w:val="0041648F"/>
    <w:rsid w:val="004320AB"/>
    <w:rsid w:val="00447926"/>
    <w:rsid w:val="004A3F5B"/>
    <w:rsid w:val="004A77D5"/>
    <w:rsid w:val="005312AA"/>
    <w:rsid w:val="00547A51"/>
    <w:rsid w:val="00553078"/>
    <w:rsid w:val="005B5C27"/>
    <w:rsid w:val="005B7558"/>
    <w:rsid w:val="005F630F"/>
    <w:rsid w:val="006225E4"/>
    <w:rsid w:val="006455EC"/>
    <w:rsid w:val="00663EDE"/>
    <w:rsid w:val="006711D8"/>
    <w:rsid w:val="00680001"/>
    <w:rsid w:val="006959B0"/>
    <w:rsid w:val="006A5980"/>
    <w:rsid w:val="006F2541"/>
    <w:rsid w:val="0072021C"/>
    <w:rsid w:val="007232C3"/>
    <w:rsid w:val="007317F5"/>
    <w:rsid w:val="00740C2E"/>
    <w:rsid w:val="007625F7"/>
    <w:rsid w:val="00763B92"/>
    <w:rsid w:val="007978B3"/>
    <w:rsid w:val="007A53B3"/>
    <w:rsid w:val="007C4A18"/>
    <w:rsid w:val="007D098F"/>
    <w:rsid w:val="00860552"/>
    <w:rsid w:val="00876448"/>
    <w:rsid w:val="008A2827"/>
    <w:rsid w:val="008A404F"/>
    <w:rsid w:val="008D175F"/>
    <w:rsid w:val="008D2DAC"/>
    <w:rsid w:val="008E1ACD"/>
    <w:rsid w:val="008E6D02"/>
    <w:rsid w:val="008F3753"/>
    <w:rsid w:val="0091152B"/>
    <w:rsid w:val="00917690"/>
    <w:rsid w:val="00922053"/>
    <w:rsid w:val="0093515E"/>
    <w:rsid w:val="00986FE5"/>
    <w:rsid w:val="009C01F7"/>
    <w:rsid w:val="00A001E5"/>
    <w:rsid w:val="00A115D8"/>
    <w:rsid w:val="00AB01C1"/>
    <w:rsid w:val="00AE1832"/>
    <w:rsid w:val="00AE6C50"/>
    <w:rsid w:val="00AF27B0"/>
    <w:rsid w:val="00B019E6"/>
    <w:rsid w:val="00B20674"/>
    <w:rsid w:val="00B213BD"/>
    <w:rsid w:val="00B45250"/>
    <w:rsid w:val="00B80FF8"/>
    <w:rsid w:val="00B90ABE"/>
    <w:rsid w:val="00B92265"/>
    <w:rsid w:val="00B95331"/>
    <w:rsid w:val="00B95CB2"/>
    <w:rsid w:val="00BB1A98"/>
    <w:rsid w:val="00C24660"/>
    <w:rsid w:val="00C25881"/>
    <w:rsid w:val="00CA463D"/>
    <w:rsid w:val="00CD060F"/>
    <w:rsid w:val="00CD25CF"/>
    <w:rsid w:val="00CD4C46"/>
    <w:rsid w:val="00CF0BBF"/>
    <w:rsid w:val="00D14200"/>
    <w:rsid w:val="00D2326E"/>
    <w:rsid w:val="00D4641D"/>
    <w:rsid w:val="00D469F8"/>
    <w:rsid w:val="00D54920"/>
    <w:rsid w:val="00D84514"/>
    <w:rsid w:val="00DB61BE"/>
    <w:rsid w:val="00DB6653"/>
    <w:rsid w:val="00DD14F0"/>
    <w:rsid w:val="00DD706C"/>
    <w:rsid w:val="00DF6FB9"/>
    <w:rsid w:val="00E22DBF"/>
    <w:rsid w:val="00E55BC5"/>
    <w:rsid w:val="00E73188"/>
    <w:rsid w:val="00E9747B"/>
    <w:rsid w:val="00EA154D"/>
    <w:rsid w:val="00F010D1"/>
    <w:rsid w:val="00F01D3F"/>
    <w:rsid w:val="00F159EA"/>
    <w:rsid w:val="00F27FEB"/>
    <w:rsid w:val="00F5227A"/>
    <w:rsid w:val="00F74FA6"/>
    <w:rsid w:val="00F75EF2"/>
    <w:rsid w:val="00FD1480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20B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763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763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673F-EF1B-4B29-BF9B-0267FC50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</cp:lastModifiedBy>
  <cp:revision>61</cp:revision>
  <dcterms:created xsi:type="dcterms:W3CDTF">2025-06-23T09:24:00Z</dcterms:created>
  <dcterms:modified xsi:type="dcterms:W3CDTF">2025-09-22T01:31:00Z</dcterms:modified>
</cp:coreProperties>
</file>